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3DBE" w14:textId="77777777" w:rsidR="007B7999" w:rsidRPr="00ED4A64" w:rsidRDefault="00195147" w:rsidP="007B7999">
      <w:pPr>
        <w:rPr>
          <w:rFonts w:ascii="Melior" w:hAnsi="Melior"/>
          <w:color w:val="C00000"/>
        </w:rPr>
      </w:pPr>
      <w:r w:rsidRPr="00ED4A64">
        <w:rPr>
          <w:rFonts w:ascii="Melior" w:hAnsi="Melior"/>
          <w:color w:val="C00000"/>
        </w:rPr>
        <w:t>[</w:t>
      </w:r>
      <w:r w:rsidR="00AD1C0B">
        <w:rPr>
          <w:rFonts w:ascii="Melior" w:hAnsi="Melior"/>
          <w:color w:val="C00000"/>
        </w:rPr>
        <w:t>Units</w:t>
      </w:r>
      <w:r w:rsidRPr="00ED4A64">
        <w:rPr>
          <w:rFonts w:ascii="Melior" w:hAnsi="Melior"/>
          <w:color w:val="C00000"/>
        </w:rPr>
        <w:t xml:space="preserve"> </w:t>
      </w:r>
      <w:r w:rsidR="00ED4A64">
        <w:rPr>
          <w:rFonts w:ascii="Melior" w:hAnsi="Melior"/>
          <w:color w:val="C00000"/>
        </w:rPr>
        <w:t xml:space="preserve">must </w:t>
      </w:r>
      <w:r w:rsidRPr="00ED4A64">
        <w:rPr>
          <w:rFonts w:ascii="Melior" w:hAnsi="Melior"/>
          <w:color w:val="C00000"/>
        </w:rPr>
        <w:t>work with HR’s Employee and Labor Relations team to provide an additional final termination letter signed by the VP/Dean at the end of the 30-day notice period].</w:t>
      </w:r>
    </w:p>
    <w:p w14:paraId="7227744B" w14:textId="77777777" w:rsidR="00195147" w:rsidRPr="00195147" w:rsidRDefault="00195147" w:rsidP="007B7999">
      <w:pPr>
        <w:rPr>
          <w:rFonts w:ascii="Melior" w:hAnsi="Melior"/>
        </w:rPr>
      </w:pPr>
    </w:p>
    <w:p w14:paraId="6EA54C04" w14:textId="77777777" w:rsidR="007B7999" w:rsidRPr="002A1D1E" w:rsidRDefault="007B7999" w:rsidP="007B7999">
      <w:pPr>
        <w:rPr>
          <w:rFonts w:ascii="Melior" w:hAnsi="Melior"/>
          <w:highlight w:val="yellow"/>
        </w:rPr>
      </w:pPr>
      <w:r w:rsidRPr="002A1D1E">
        <w:rPr>
          <w:rFonts w:ascii="Melior" w:hAnsi="Melior"/>
          <w:highlight w:val="yellow"/>
        </w:rPr>
        <w:t>Date</w:t>
      </w:r>
    </w:p>
    <w:p w14:paraId="56622F83" w14:textId="77777777" w:rsidR="007B7999" w:rsidRPr="002A1D1E" w:rsidRDefault="007B7999" w:rsidP="007B7999">
      <w:pPr>
        <w:rPr>
          <w:rFonts w:ascii="Melior" w:hAnsi="Melior"/>
          <w:highlight w:val="yellow"/>
        </w:rPr>
      </w:pPr>
    </w:p>
    <w:p w14:paraId="0FC58A63" w14:textId="77777777" w:rsidR="007B7999" w:rsidRPr="002A1D1E" w:rsidRDefault="007B7999" w:rsidP="007B7999">
      <w:pPr>
        <w:rPr>
          <w:rFonts w:ascii="Melior" w:hAnsi="Melior"/>
          <w:highlight w:val="yellow"/>
        </w:rPr>
      </w:pPr>
    </w:p>
    <w:p w14:paraId="285AAA9E" w14:textId="77777777" w:rsidR="007B7999" w:rsidRPr="002A1D1E" w:rsidRDefault="007B7999" w:rsidP="007B7999">
      <w:pPr>
        <w:rPr>
          <w:rFonts w:ascii="Melior" w:hAnsi="Melior"/>
          <w:highlight w:val="yellow"/>
        </w:rPr>
      </w:pPr>
      <w:r w:rsidRPr="002A1D1E">
        <w:rPr>
          <w:rFonts w:ascii="Melior" w:hAnsi="Melior"/>
          <w:highlight w:val="yellow"/>
        </w:rPr>
        <w:t>Name, Title</w:t>
      </w:r>
    </w:p>
    <w:p w14:paraId="39504125" w14:textId="77777777" w:rsidR="007B7999" w:rsidRPr="00195147" w:rsidRDefault="007B7999" w:rsidP="007B7999">
      <w:pPr>
        <w:rPr>
          <w:rFonts w:ascii="Melior" w:hAnsi="Melior"/>
        </w:rPr>
      </w:pPr>
      <w:r w:rsidRPr="002A1D1E">
        <w:rPr>
          <w:rFonts w:ascii="Melior" w:hAnsi="Melior"/>
          <w:highlight w:val="yellow"/>
        </w:rPr>
        <w:t>Campus Address</w:t>
      </w:r>
    </w:p>
    <w:p w14:paraId="56E008CC" w14:textId="77777777" w:rsidR="007B7999" w:rsidRPr="00195147" w:rsidRDefault="007B7999" w:rsidP="007B7999">
      <w:pPr>
        <w:rPr>
          <w:rFonts w:ascii="Melior" w:hAnsi="Melior"/>
        </w:rPr>
      </w:pPr>
    </w:p>
    <w:p w14:paraId="6BBE6A93" w14:textId="77777777" w:rsidR="007B7999" w:rsidRPr="00195147" w:rsidRDefault="007B7999" w:rsidP="007B7999">
      <w:pPr>
        <w:rPr>
          <w:rFonts w:ascii="Melior" w:hAnsi="Melior"/>
        </w:rPr>
      </w:pPr>
      <w:r w:rsidRPr="00195147">
        <w:rPr>
          <w:rFonts w:ascii="Melior" w:hAnsi="Melior"/>
        </w:rPr>
        <w:t xml:space="preserve">Dear </w:t>
      </w:r>
      <w:r w:rsidRPr="002A1D1E">
        <w:rPr>
          <w:rFonts w:ascii="Melior" w:hAnsi="Melior"/>
          <w:highlight w:val="yellow"/>
        </w:rPr>
        <w:t>[insert name]</w:t>
      </w:r>
      <w:r w:rsidRPr="00195147">
        <w:rPr>
          <w:rFonts w:ascii="Melior" w:hAnsi="Melior"/>
        </w:rPr>
        <w:t xml:space="preserve">, </w:t>
      </w:r>
    </w:p>
    <w:p w14:paraId="030B7BE6" w14:textId="77777777" w:rsidR="007B7999" w:rsidRPr="00195147" w:rsidRDefault="007B7999" w:rsidP="007B7999">
      <w:pPr>
        <w:rPr>
          <w:rFonts w:ascii="Melior" w:hAnsi="Melior"/>
        </w:rPr>
      </w:pPr>
    </w:p>
    <w:p w14:paraId="6A9CC8A5" w14:textId="4A3F7386" w:rsidR="007B7999" w:rsidRPr="00195147" w:rsidRDefault="007B7999" w:rsidP="007B7999">
      <w:pPr>
        <w:rPr>
          <w:rFonts w:ascii="Melior" w:hAnsi="Melior"/>
        </w:rPr>
      </w:pPr>
      <w:r w:rsidRPr="00195147">
        <w:rPr>
          <w:rFonts w:ascii="Melior" w:hAnsi="Melior"/>
        </w:rPr>
        <w:t>This letter serves as notice that</w:t>
      </w:r>
      <w:r w:rsidR="00ED4A64">
        <w:rPr>
          <w:rFonts w:ascii="Melior" w:hAnsi="Melior"/>
        </w:rPr>
        <w:t>, based on a review of information received to date,</w:t>
      </w:r>
      <w:r w:rsidRPr="00195147">
        <w:rPr>
          <w:rFonts w:ascii="Melior" w:hAnsi="Melior"/>
        </w:rPr>
        <w:t xml:space="preserve"> </w:t>
      </w:r>
      <w:r w:rsidRPr="002A1D1E">
        <w:rPr>
          <w:rFonts w:ascii="Melior" w:hAnsi="Melior"/>
          <w:highlight w:val="yellow"/>
        </w:rPr>
        <w:t>[your Performance Improvement Plan was not completed successfully/you continue to have performance deficiencies within a year of completing a Performance Improvement Plan]</w:t>
      </w:r>
      <w:r w:rsidRPr="00195147">
        <w:rPr>
          <w:rFonts w:ascii="Melior" w:hAnsi="Melior"/>
        </w:rPr>
        <w:t xml:space="preserve"> and the university intends to terminate your employment.  Under OA Separations Policy and Procedures, the university must provide you with thirty (30)-days</w:t>
      </w:r>
      <w:r w:rsidR="002A1D1E">
        <w:rPr>
          <w:rFonts w:ascii="Melior" w:hAnsi="Melior"/>
        </w:rPr>
        <w:t>’</w:t>
      </w:r>
      <w:r w:rsidRPr="00195147">
        <w:rPr>
          <w:rFonts w:ascii="Melior" w:hAnsi="Melior"/>
        </w:rPr>
        <w:t xml:space="preserve"> notice that your employment is ending.</w:t>
      </w:r>
    </w:p>
    <w:p w14:paraId="1BCA5496" w14:textId="77777777" w:rsidR="007B7999" w:rsidRPr="00195147" w:rsidRDefault="007B7999" w:rsidP="007B7999">
      <w:pPr>
        <w:rPr>
          <w:rFonts w:ascii="Melior" w:hAnsi="Melior"/>
        </w:rPr>
      </w:pPr>
    </w:p>
    <w:p w14:paraId="644D610F" w14:textId="77777777" w:rsidR="00526E40" w:rsidRPr="00962362" w:rsidRDefault="00526E40" w:rsidP="00526E40">
      <w:pPr>
        <w:rPr>
          <w:rFonts w:ascii="Melior" w:hAnsi="Melior"/>
        </w:rPr>
      </w:pPr>
      <w:r w:rsidRPr="00195147">
        <w:rPr>
          <w:rFonts w:ascii="Melior" w:hAnsi="Melior"/>
        </w:rPr>
        <w:t xml:space="preserve">You have until 5:00pm on </w:t>
      </w:r>
      <w:r w:rsidRPr="002A1D1E">
        <w:rPr>
          <w:rFonts w:ascii="Melior" w:hAnsi="Melior"/>
          <w:highlight w:val="yellow"/>
        </w:rPr>
        <w:t xml:space="preserve">[date </w:t>
      </w:r>
      <w:r>
        <w:rPr>
          <w:rFonts w:ascii="Melior" w:hAnsi="Melior"/>
          <w:highlight w:val="yellow"/>
        </w:rPr>
        <w:t>20</w:t>
      </w:r>
      <w:r w:rsidRPr="002A1D1E">
        <w:rPr>
          <w:rFonts w:ascii="Melior" w:hAnsi="Melior"/>
          <w:highlight w:val="yellow"/>
        </w:rPr>
        <w:t xml:space="preserve"> days from letter date]</w:t>
      </w:r>
      <w:r w:rsidRPr="00195147">
        <w:rPr>
          <w:rFonts w:ascii="Melior" w:hAnsi="Melior"/>
        </w:rPr>
        <w:t xml:space="preserve"> to submit a written statement providing information that you believe </w:t>
      </w:r>
      <w:r>
        <w:rPr>
          <w:rFonts w:ascii="Melior" w:hAnsi="Melior"/>
        </w:rPr>
        <w:t>the university</w:t>
      </w:r>
      <w:r w:rsidRPr="00195147">
        <w:rPr>
          <w:rFonts w:ascii="Melior" w:hAnsi="Melior"/>
        </w:rPr>
        <w:t xml:space="preserve"> should consider before finalizing this action.</w:t>
      </w:r>
      <w:r>
        <w:rPr>
          <w:rFonts w:ascii="Melior" w:hAnsi="Melior"/>
        </w:rPr>
        <w:t xml:space="preserve"> </w:t>
      </w:r>
      <w:r w:rsidRPr="00962362">
        <w:rPr>
          <w:rFonts w:ascii="Melior" w:hAnsi="Melior"/>
        </w:rPr>
        <w:t>Mark Schmelz, Chief Human Resource Officer, will fully</w:t>
      </w:r>
      <w:r>
        <w:rPr>
          <w:rFonts w:ascii="Melior" w:hAnsi="Melior"/>
        </w:rPr>
        <w:t xml:space="preserve"> </w:t>
      </w:r>
      <w:r w:rsidRPr="00962362">
        <w:rPr>
          <w:rFonts w:ascii="Melior" w:hAnsi="Melior"/>
        </w:rPr>
        <w:t>review anything you</w:t>
      </w:r>
      <w:r>
        <w:rPr>
          <w:rFonts w:ascii="Melior" w:hAnsi="Melior"/>
        </w:rPr>
        <w:t xml:space="preserve"> </w:t>
      </w:r>
      <w:r w:rsidRPr="00962362">
        <w:rPr>
          <w:rFonts w:ascii="Melior" w:hAnsi="Melior"/>
        </w:rPr>
        <w:t>provide and notify you of his final decision</w:t>
      </w:r>
      <w:r>
        <w:rPr>
          <w:rFonts w:ascii="Melior" w:hAnsi="Melior"/>
        </w:rPr>
        <w:t xml:space="preserve">. </w:t>
      </w:r>
      <w:r w:rsidRPr="00962362">
        <w:rPr>
          <w:rFonts w:ascii="Melior" w:hAnsi="Melior"/>
        </w:rPr>
        <w:t>If nothing further is provided, your termination will be effective at the</w:t>
      </w:r>
      <w:r>
        <w:rPr>
          <w:rFonts w:ascii="Melior" w:hAnsi="Melior"/>
        </w:rPr>
        <w:t xml:space="preserve"> </w:t>
      </w:r>
      <w:r w:rsidRPr="00962362">
        <w:rPr>
          <w:rFonts w:ascii="Melior" w:hAnsi="Melior"/>
        </w:rPr>
        <w:t xml:space="preserve">close of business </w:t>
      </w:r>
      <w:r w:rsidRPr="002A1D1E">
        <w:rPr>
          <w:rFonts w:ascii="Melior" w:hAnsi="Melior"/>
          <w:highlight w:val="yellow"/>
        </w:rPr>
        <w:t>[date 30 days from letter</w:t>
      </w:r>
      <w:r>
        <w:rPr>
          <w:rFonts w:ascii="Melior" w:hAnsi="Melior"/>
        </w:rPr>
        <w:t>]</w:t>
      </w:r>
      <w:r w:rsidRPr="00962362">
        <w:rPr>
          <w:rFonts w:ascii="Melior" w:hAnsi="Melior"/>
        </w:rPr>
        <w:t xml:space="preserve">. By emailing </w:t>
      </w:r>
      <w:hyperlink r:id="rId7" w:history="1">
        <w:r w:rsidRPr="00645F3B">
          <w:rPr>
            <w:rStyle w:val="Hyperlink"/>
            <w:rFonts w:ascii="Melior" w:hAnsi="Melior"/>
          </w:rPr>
          <w:t>uoelr@uoregon.edu</w:t>
        </w:r>
      </w:hyperlink>
      <w:r>
        <w:rPr>
          <w:rFonts w:ascii="Melior" w:hAnsi="Melior"/>
        </w:rPr>
        <w:t xml:space="preserve"> </w:t>
      </w:r>
      <w:r w:rsidRPr="00962362">
        <w:rPr>
          <w:rFonts w:ascii="Melior" w:hAnsi="Melior"/>
        </w:rPr>
        <w:t>you</w:t>
      </w:r>
      <w:r>
        <w:rPr>
          <w:rFonts w:ascii="Melior" w:hAnsi="Melior"/>
        </w:rPr>
        <w:t xml:space="preserve"> </w:t>
      </w:r>
      <w:r w:rsidRPr="00962362">
        <w:rPr>
          <w:rFonts w:ascii="Melior" w:hAnsi="Melior"/>
        </w:rPr>
        <w:t>may provide information to or request a meeting with Mr. Schmelz.</w:t>
      </w:r>
      <w:r>
        <w:rPr>
          <w:rFonts w:ascii="Melior" w:hAnsi="Melior"/>
        </w:rPr>
        <w:t xml:space="preserve"> If you are requesting a meeting, put in your request no later than [</w:t>
      </w:r>
      <w:r w:rsidRPr="00962362">
        <w:rPr>
          <w:rFonts w:ascii="Melior" w:hAnsi="Melior"/>
          <w:highlight w:val="yellow"/>
        </w:rPr>
        <w:t>date 10 days from letter date</w:t>
      </w:r>
      <w:r>
        <w:rPr>
          <w:rFonts w:ascii="Melior" w:hAnsi="Melior"/>
        </w:rPr>
        <w:t>] to allow for scheduling.</w:t>
      </w:r>
    </w:p>
    <w:p w14:paraId="10758704" w14:textId="77777777" w:rsidR="00195147" w:rsidRPr="00195147" w:rsidRDefault="00195147" w:rsidP="007B7999">
      <w:pPr>
        <w:rPr>
          <w:rFonts w:ascii="Melior" w:hAnsi="Melior"/>
        </w:rPr>
      </w:pPr>
    </w:p>
    <w:p w14:paraId="07C9560F" w14:textId="77777777" w:rsidR="00195147" w:rsidRPr="00195147" w:rsidRDefault="00195147" w:rsidP="00195147">
      <w:pPr>
        <w:rPr>
          <w:rFonts w:ascii="Melior" w:hAnsi="Melior"/>
        </w:rPr>
      </w:pPr>
      <w:r w:rsidRPr="002A1D1E">
        <w:rPr>
          <w:rFonts w:ascii="Melior" w:hAnsi="Melior"/>
          <w:highlight w:val="yellow"/>
        </w:rPr>
        <w:t xml:space="preserve">[Include responsibilities during notice period OR </w:t>
      </w:r>
      <w:proofErr w:type="gramStart"/>
      <w:r w:rsidRPr="002A1D1E">
        <w:rPr>
          <w:rFonts w:ascii="Melior" w:hAnsi="Melior"/>
          <w:highlight w:val="yellow"/>
        </w:rPr>
        <w:t>Should</w:t>
      </w:r>
      <w:proofErr w:type="gramEnd"/>
      <w:r w:rsidRPr="002A1D1E">
        <w:rPr>
          <w:rFonts w:ascii="Melior" w:hAnsi="Melior"/>
          <w:highlight w:val="yellow"/>
        </w:rPr>
        <w:t xml:space="preserve"> staffing needs require the university to reassign your duties during the next month, NAME will contact you to discuss these changes</w:t>
      </w:r>
      <w:r w:rsidRPr="00195147">
        <w:rPr>
          <w:rFonts w:ascii="Melior" w:hAnsi="Melior"/>
        </w:rPr>
        <w:t>].</w:t>
      </w:r>
    </w:p>
    <w:p w14:paraId="51F73A5D" w14:textId="77777777" w:rsidR="007B7999" w:rsidRPr="00195147" w:rsidRDefault="007B7999" w:rsidP="007B7999">
      <w:pPr>
        <w:rPr>
          <w:rFonts w:ascii="Melior" w:hAnsi="Melior"/>
        </w:rPr>
      </w:pPr>
    </w:p>
    <w:p w14:paraId="1486F57A" w14:textId="77777777" w:rsidR="007B7999" w:rsidRPr="00195147" w:rsidRDefault="007B7999" w:rsidP="007B7999">
      <w:pPr>
        <w:rPr>
          <w:rFonts w:ascii="Melior" w:hAnsi="Melior"/>
        </w:rPr>
      </w:pPr>
      <w:r w:rsidRPr="00195147">
        <w:rPr>
          <w:rFonts w:ascii="Melior" w:hAnsi="Melior"/>
        </w:rPr>
        <w:t>You may wish to consult with the following resources:</w:t>
      </w:r>
    </w:p>
    <w:p w14:paraId="18840E2F" w14:textId="4DDF9DE1" w:rsidR="007B7999" w:rsidRPr="007B26AB" w:rsidRDefault="002A1D1E" w:rsidP="007B7999">
      <w:pPr>
        <w:pStyle w:val="ListParagraph"/>
        <w:numPr>
          <w:ilvl w:val="0"/>
          <w:numId w:val="1"/>
        </w:numPr>
        <w:rPr>
          <w:rFonts w:ascii="Melior" w:hAnsi="Melior"/>
          <w:b/>
          <w:bCs/>
        </w:rPr>
      </w:pPr>
      <w:proofErr w:type="spellStart"/>
      <w:r w:rsidRPr="007B26AB">
        <w:rPr>
          <w:rFonts w:ascii="Melior" w:hAnsi="Melior"/>
          <w:b/>
          <w:bCs/>
        </w:rPr>
        <w:t>Canopywell</w:t>
      </w:r>
      <w:proofErr w:type="spellEnd"/>
      <w:r w:rsidR="007B7999" w:rsidRPr="007B26AB">
        <w:rPr>
          <w:rFonts w:ascii="Melior" w:hAnsi="Melior"/>
          <w:b/>
          <w:bCs/>
        </w:rPr>
        <w:t xml:space="preserve"> Employee Assistance Program</w:t>
      </w:r>
    </w:p>
    <w:p w14:paraId="1D20D1C8" w14:textId="77777777" w:rsidR="007B7999" w:rsidRPr="00195147" w:rsidRDefault="007B7999" w:rsidP="007B7999">
      <w:pPr>
        <w:pStyle w:val="ListParagraph"/>
        <w:rPr>
          <w:rFonts w:ascii="Melior" w:hAnsi="Melior"/>
        </w:rPr>
      </w:pPr>
      <w:r w:rsidRPr="00195147">
        <w:rPr>
          <w:rFonts w:ascii="Melior" w:hAnsi="Melior"/>
        </w:rPr>
        <w:t>Career and transition counseling</w:t>
      </w:r>
    </w:p>
    <w:p w14:paraId="0F1C9BAF" w14:textId="591BCDC5" w:rsidR="007B7999" w:rsidRPr="00195147" w:rsidRDefault="007B7999" w:rsidP="007B7999">
      <w:pPr>
        <w:pStyle w:val="ListParagraph"/>
        <w:rPr>
          <w:rFonts w:ascii="Melior" w:hAnsi="Melior"/>
        </w:rPr>
      </w:pPr>
      <w:r w:rsidRPr="00195147">
        <w:rPr>
          <w:rFonts w:ascii="Melior" w:hAnsi="Melior"/>
        </w:rPr>
        <w:t>(800) 433-2320</w:t>
      </w:r>
      <w:r w:rsidRPr="00195147">
        <w:rPr>
          <w:rFonts w:ascii="Melior" w:hAnsi="Melior"/>
        </w:rPr>
        <w:tab/>
      </w:r>
      <w:r w:rsidRPr="00195147">
        <w:rPr>
          <w:rFonts w:ascii="Melior" w:hAnsi="Melior"/>
        </w:rPr>
        <w:tab/>
      </w:r>
      <w:hyperlink r:id="rId8" w:history="1">
        <w:r w:rsidR="002A1D1E">
          <w:rPr>
            <w:rStyle w:val="Hyperlink"/>
            <w:rFonts w:ascii="Melior" w:hAnsi="Melior"/>
          </w:rPr>
          <w:t>http://www.canopywell.com/</w:t>
        </w:r>
      </w:hyperlink>
      <w:r w:rsidRPr="00195147">
        <w:rPr>
          <w:rFonts w:ascii="Melior" w:hAnsi="Melior"/>
        </w:rPr>
        <w:t xml:space="preserve"> </w:t>
      </w:r>
    </w:p>
    <w:p w14:paraId="578D3AA0" w14:textId="4E908EC5" w:rsidR="007B7999" w:rsidRPr="00195147" w:rsidRDefault="007B7999" w:rsidP="007B7999">
      <w:pPr>
        <w:ind w:left="720" w:hanging="360"/>
        <w:rPr>
          <w:rFonts w:ascii="Melior" w:hAnsi="Melior"/>
        </w:rPr>
      </w:pPr>
      <w:r w:rsidRPr="00195147">
        <w:rPr>
          <w:rFonts w:ascii="Melior" w:hAnsi="Melior"/>
        </w:rPr>
        <w:t xml:space="preserve">- </w:t>
      </w:r>
      <w:r w:rsidRPr="00195147">
        <w:rPr>
          <w:rFonts w:ascii="Melior" w:hAnsi="Melior"/>
        </w:rPr>
        <w:tab/>
      </w:r>
      <w:r w:rsidRPr="007B26AB">
        <w:rPr>
          <w:rFonts w:ascii="Melior" w:hAnsi="Melior"/>
          <w:b/>
          <w:bCs/>
        </w:rPr>
        <w:t>HR Benefits</w:t>
      </w:r>
    </w:p>
    <w:p w14:paraId="600EF2DA" w14:textId="77777777" w:rsidR="007B7999" w:rsidRPr="00195147" w:rsidRDefault="007B7999" w:rsidP="007B7999">
      <w:pPr>
        <w:ind w:left="720"/>
        <w:rPr>
          <w:rFonts w:ascii="Melior" w:hAnsi="Melior"/>
        </w:rPr>
      </w:pPr>
      <w:r w:rsidRPr="00195147">
        <w:rPr>
          <w:rFonts w:ascii="Melior" w:hAnsi="Melior"/>
        </w:rPr>
        <w:t>Health insurance and other benefits</w:t>
      </w:r>
    </w:p>
    <w:p w14:paraId="38877029" w14:textId="7AA8A84B" w:rsidR="007B7999" w:rsidRPr="00195147" w:rsidRDefault="007B7999" w:rsidP="007B7999">
      <w:pPr>
        <w:ind w:left="720"/>
        <w:rPr>
          <w:rFonts w:ascii="Melior" w:hAnsi="Melior"/>
        </w:rPr>
      </w:pPr>
      <w:bookmarkStart w:id="0" w:name="OLE_LINK2"/>
      <w:r w:rsidRPr="00195147">
        <w:rPr>
          <w:rFonts w:ascii="Melior" w:hAnsi="Melior"/>
        </w:rPr>
        <w:t>(541) 346-</w:t>
      </w:r>
      <w:r w:rsidR="00D50BED">
        <w:rPr>
          <w:rFonts w:ascii="Melior" w:hAnsi="Melior"/>
        </w:rPr>
        <w:t>3085</w:t>
      </w:r>
      <w:r w:rsidRPr="00195147">
        <w:rPr>
          <w:rFonts w:ascii="Melior" w:hAnsi="Melior"/>
        </w:rPr>
        <w:tab/>
      </w:r>
      <w:r w:rsidRPr="00195147">
        <w:rPr>
          <w:rFonts w:ascii="Melior" w:hAnsi="Melior"/>
        </w:rPr>
        <w:tab/>
      </w:r>
      <w:hyperlink r:id="rId9" w:history="1">
        <w:r w:rsidR="00D50BED">
          <w:rPr>
            <w:rStyle w:val="Hyperlink"/>
            <w:rFonts w:ascii="Melior" w:hAnsi="Melior"/>
          </w:rPr>
          <w:t>hrbenefits@uoregon.edu</w:t>
        </w:r>
      </w:hyperlink>
      <w:bookmarkEnd w:id="0"/>
    </w:p>
    <w:p w14:paraId="3EE69C00" w14:textId="77777777" w:rsidR="007B7999" w:rsidRPr="00195147" w:rsidRDefault="007B7999" w:rsidP="007B7999">
      <w:pPr>
        <w:ind w:left="720"/>
        <w:rPr>
          <w:rFonts w:ascii="Melior" w:hAnsi="Melior"/>
        </w:rPr>
      </w:pPr>
    </w:p>
    <w:p w14:paraId="2FFB944D" w14:textId="3655A903" w:rsidR="007B7999" w:rsidRPr="00195147" w:rsidRDefault="007B7999" w:rsidP="007B7999">
      <w:pPr>
        <w:rPr>
          <w:rFonts w:ascii="Melior" w:hAnsi="Melior"/>
        </w:rPr>
      </w:pPr>
      <w:r w:rsidRPr="00195147">
        <w:rPr>
          <w:rFonts w:ascii="Melior" w:hAnsi="Melior"/>
        </w:rPr>
        <w:t xml:space="preserve">Pursuant to the OA grievance policy and procedure, you have the ability to file a grievance challenging any discipline that is imposed, including termination.  For more information on OA grievances, please contact </w:t>
      </w:r>
      <w:r w:rsidR="002A1D1E">
        <w:rPr>
          <w:rFonts w:ascii="Melior" w:hAnsi="Melior"/>
        </w:rPr>
        <w:t>Peter Fehrs</w:t>
      </w:r>
      <w:r w:rsidRPr="00195147">
        <w:rPr>
          <w:rFonts w:ascii="Melior" w:hAnsi="Melior"/>
        </w:rPr>
        <w:t xml:space="preserve">, </w:t>
      </w:r>
      <w:r w:rsidR="0048658D">
        <w:rPr>
          <w:rFonts w:ascii="Melior" w:hAnsi="Melior"/>
        </w:rPr>
        <w:t>Associate Director, Employee &amp; Labor Relations</w:t>
      </w:r>
      <w:r w:rsidRPr="00195147">
        <w:rPr>
          <w:rFonts w:ascii="Melior" w:hAnsi="Melior"/>
        </w:rPr>
        <w:t xml:space="preserve"> at </w:t>
      </w:r>
      <w:r w:rsidR="002A1D1E">
        <w:rPr>
          <w:rFonts w:ascii="Melior" w:hAnsi="Melior"/>
        </w:rPr>
        <w:t>pfehrs</w:t>
      </w:r>
      <w:r w:rsidRPr="00195147">
        <w:rPr>
          <w:rFonts w:ascii="Melior" w:hAnsi="Melior"/>
        </w:rPr>
        <w:t>@uoregon.edu or see the OA grievance policy and procedures.</w:t>
      </w:r>
    </w:p>
    <w:p w14:paraId="617521D1" w14:textId="77777777" w:rsidR="007B7999" w:rsidRPr="00195147" w:rsidRDefault="007B7999" w:rsidP="007B7999">
      <w:pPr>
        <w:ind w:left="720"/>
        <w:rPr>
          <w:rFonts w:ascii="Melior" w:hAnsi="Melior"/>
        </w:rPr>
      </w:pPr>
    </w:p>
    <w:p w14:paraId="659F3294" w14:textId="77777777" w:rsidR="007B7999" w:rsidRPr="00195147" w:rsidRDefault="007B7999" w:rsidP="007B7999">
      <w:pPr>
        <w:rPr>
          <w:rFonts w:ascii="Melior" w:hAnsi="Melior"/>
        </w:rPr>
      </w:pPr>
      <w:r w:rsidRPr="00195147">
        <w:rPr>
          <w:rFonts w:ascii="Melior" w:hAnsi="Melior"/>
        </w:rPr>
        <w:lastRenderedPageBreak/>
        <w:t xml:space="preserve">I appreciate </w:t>
      </w:r>
      <w:r w:rsidR="00ED4A64">
        <w:rPr>
          <w:rFonts w:ascii="Melior" w:hAnsi="Melior"/>
        </w:rPr>
        <w:t xml:space="preserve">your </w:t>
      </w:r>
      <w:r w:rsidRPr="00195147">
        <w:rPr>
          <w:rFonts w:ascii="Melior" w:hAnsi="Melior"/>
        </w:rPr>
        <w:t xml:space="preserve">contributions to the university during your </w:t>
      </w:r>
      <w:r w:rsidR="00ED4A64">
        <w:rPr>
          <w:rFonts w:ascii="Melior" w:hAnsi="Melior"/>
        </w:rPr>
        <w:t>employment</w:t>
      </w:r>
      <w:r w:rsidRPr="00195147">
        <w:rPr>
          <w:rFonts w:ascii="Melior" w:hAnsi="Melior"/>
        </w:rPr>
        <w:t xml:space="preserve">.  I assure you that this </w:t>
      </w:r>
      <w:r w:rsidR="00F40793">
        <w:rPr>
          <w:rFonts w:ascii="Melior" w:hAnsi="Melior"/>
        </w:rPr>
        <w:t>action has not been taken lightly</w:t>
      </w:r>
      <w:r w:rsidRPr="00195147">
        <w:rPr>
          <w:rFonts w:ascii="Melior" w:hAnsi="Melior"/>
        </w:rPr>
        <w:t xml:space="preserve"> and wish you all the best.</w:t>
      </w:r>
    </w:p>
    <w:p w14:paraId="276447EF" w14:textId="77777777" w:rsidR="007B7999" w:rsidRPr="00195147" w:rsidRDefault="007B7999" w:rsidP="007B7999">
      <w:pPr>
        <w:rPr>
          <w:rFonts w:ascii="Melior" w:hAnsi="Melior"/>
        </w:rPr>
      </w:pPr>
    </w:p>
    <w:p w14:paraId="4D287271" w14:textId="77777777" w:rsidR="007B7999" w:rsidRPr="00195147" w:rsidRDefault="007B7999" w:rsidP="007B7999">
      <w:pPr>
        <w:rPr>
          <w:rFonts w:ascii="Melior" w:hAnsi="Melior"/>
        </w:rPr>
      </w:pPr>
      <w:r w:rsidRPr="00195147">
        <w:rPr>
          <w:rFonts w:ascii="Melior" w:hAnsi="Melior"/>
        </w:rPr>
        <w:t>Sincerely,</w:t>
      </w:r>
    </w:p>
    <w:p w14:paraId="23BB31FE" w14:textId="77777777" w:rsidR="007B7999" w:rsidRPr="00195147" w:rsidRDefault="007B7999" w:rsidP="007B7999">
      <w:pPr>
        <w:rPr>
          <w:rFonts w:ascii="Melior" w:hAnsi="Melior"/>
        </w:rPr>
      </w:pPr>
    </w:p>
    <w:p w14:paraId="5F79A80D" w14:textId="77777777" w:rsidR="007B7999" w:rsidRPr="00195147" w:rsidRDefault="007B7999" w:rsidP="007B7999">
      <w:pPr>
        <w:rPr>
          <w:rFonts w:ascii="Melior" w:hAnsi="Melior"/>
        </w:rPr>
      </w:pPr>
    </w:p>
    <w:p w14:paraId="5930DF33" w14:textId="77777777" w:rsidR="007B7999" w:rsidRPr="00195147" w:rsidRDefault="007B7999" w:rsidP="007B7999">
      <w:pPr>
        <w:rPr>
          <w:rFonts w:ascii="Melior" w:hAnsi="Melior"/>
        </w:rPr>
      </w:pPr>
      <w:r w:rsidRPr="00195147">
        <w:rPr>
          <w:rFonts w:ascii="Melior" w:hAnsi="Melior"/>
        </w:rPr>
        <w:t>[</w:t>
      </w:r>
      <w:r w:rsidR="00195147" w:rsidRPr="00195147">
        <w:rPr>
          <w:rFonts w:ascii="Melior" w:hAnsi="Melior"/>
        </w:rPr>
        <w:t>Supervisor</w:t>
      </w:r>
      <w:r w:rsidRPr="00195147">
        <w:rPr>
          <w:rFonts w:ascii="Melior" w:hAnsi="Melior"/>
        </w:rPr>
        <w:t>]</w:t>
      </w:r>
    </w:p>
    <w:p w14:paraId="42EF979F" w14:textId="77777777" w:rsidR="007B7999" w:rsidRPr="00195147" w:rsidRDefault="007B7999" w:rsidP="007B7999">
      <w:pPr>
        <w:rPr>
          <w:rFonts w:ascii="Melior" w:hAnsi="Melior"/>
        </w:rPr>
      </w:pPr>
    </w:p>
    <w:p w14:paraId="7C987E68" w14:textId="77777777" w:rsidR="007B7999" w:rsidRPr="00195147" w:rsidRDefault="00195147" w:rsidP="007B7999">
      <w:pPr>
        <w:rPr>
          <w:rFonts w:ascii="Melior" w:hAnsi="Melior"/>
        </w:rPr>
      </w:pPr>
      <w:r w:rsidRPr="00195147">
        <w:rPr>
          <w:rFonts w:ascii="Melior" w:hAnsi="Melior"/>
        </w:rPr>
        <w:t xml:space="preserve">Cc: </w:t>
      </w:r>
      <w:r w:rsidR="007B7999" w:rsidRPr="00195147">
        <w:rPr>
          <w:rFonts w:ascii="Melior" w:hAnsi="Melior"/>
        </w:rPr>
        <w:tab/>
        <w:t>Personnel File</w:t>
      </w:r>
    </w:p>
    <w:p w14:paraId="01365F36" w14:textId="74EA0C4C" w:rsidR="008B7434" w:rsidRPr="00195147" w:rsidRDefault="007B7999" w:rsidP="0048658D">
      <w:pPr>
        <w:rPr>
          <w:rFonts w:ascii="Melior" w:hAnsi="Melior"/>
        </w:rPr>
      </w:pPr>
      <w:r w:rsidRPr="00195147">
        <w:rPr>
          <w:rFonts w:ascii="Melior" w:hAnsi="Melior"/>
        </w:rPr>
        <w:tab/>
      </w:r>
      <w:r w:rsidR="002A1D1E">
        <w:rPr>
          <w:rFonts w:ascii="Melior" w:hAnsi="Melior"/>
        </w:rPr>
        <w:t>Peter Fehrs</w:t>
      </w:r>
      <w:r w:rsidRPr="00195147">
        <w:rPr>
          <w:rFonts w:ascii="Melior" w:hAnsi="Melior"/>
        </w:rPr>
        <w:t xml:space="preserve">, </w:t>
      </w:r>
      <w:r w:rsidR="0048658D">
        <w:rPr>
          <w:rFonts w:ascii="Melior" w:hAnsi="Melior"/>
        </w:rPr>
        <w:t>Associate Director, Employee &amp; Labor Relations</w:t>
      </w:r>
    </w:p>
    <w:sectPr w:rsidR="008B7434" w:rsidRPr="0019514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D9BAF" w14:textId="77777777" w:rsidR="003D5380" w:rsidRDefault="003D5380" w:rsidP="00354AB3">
      <w:pPr>
        <w:spacing w:line="240" w:lineRule="auto"/>
      </w:pPr>
      <w:r>
        <w:separator/>
      </w:r>
    </w:p>
  </w:endnote>
  <w:endnote w:type="continuationSeparator" w:id="0">
    <w:p w14:paraId="59E380FD" w14:textId="77777777" w:rsidR="003D5380" w:rsidRDefault="003D5380" w:rsidP="00354A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lior"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A9ED5" w14:textId="13F1773C" w:rsidR="00354AB3" w:rsidRPr="00354AB3" w:rsidRDefault="00354AB3">
    <w:pPr>
      <w:pStyle w:val="Footer"/>
      <w:rPr>
        <w:sz w:val="16"/>
        <w:szCs w:val="16"/>
      </w:rPr>
    </w:pPr>
    <w:r>
      <w:rPr>
        <w:sz w:val="16"/>
        <w:szCs w:val="16"/>
      </w:rPr>
      <w:t xml:space="preserve">Updated </w:t>
    </w:r>
    <w:r w:rsidR="00032077">
      <w:rPr>
        <w:sz w:val="16"/>
        <w:szCs w:val="16"/>
      </w:rPr>
      <w:t>10/18/23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8D43F" w14:textId="77777777" w:rsidR="003D5380" w:rsidRDefault="003D5380" w:rsidP="00354AB3">
      <w:pPr>
        <w:spacing w:line="240" w:lineRule="auto"/>
      </w:pPr>
      <w:r>
        <w:separator/>
      </w:r>
    </w:p>
  </w:footnote>
  <w:footnote w:type="continuationSeparator" w:id="0">
    <w:p w14:paraId="6515D789" w14:textId="77777777" w:rsidR="003D5380" w:rsidRDefault="003D5380" w:rsidP="00354A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764D8"/>
    <w:multiLevelType w:val="hybridMultilevel"/>
    <w:tmpl w:val="9402A776"/>
    <w:lvl w:ilvl="0" w:tplc="FFA28CDE">
      <w:numFmt w:val="bullet"/>
      <w:lvlText w:val="-"/>
      <w:lvlJc w:val="left"/>
      <w:pPr>
        <w:ind w:left="720" w:hanging="360"/>
      </w:pPr>
      <w:rPr>
        <w:rFonts w:ascii="Melior" w:eastAsiaTheme="minorHAnsi" w:hAnsi="Melior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047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999"/>
    <w:rsid w:val="00032077"/>
    <w:rsid w:val="000E4B2B"/>
    <w:rsid w:val="00194D17"/>
    <w:rsid w:val="00195147"/>
    <w:rsid w:val="002A1D1E"/>
    <w:rsid w:val="00354AB3"/>
    <w:rsid w:val="00392B5E"/>
    <w:rsid w:val="003D5380"/>
    <w:rsid w:val="0048658D"/>
    <w:rsid w:val="004C6287"/>
    <w:rsid w:val="00526E40"/>
    <w:rsid w:val="007B26AB"/>
    <w:rsid w:val="007B7999"/>
    <w:rsid w:val="008511DF"/>
    <w:rsid w:val="008B7434"/>
    <w:rsid w:val="00AD1C0B"/>
    <w:rsid w:val="00B64533"/>
    <w:rsid w:val="00D31298"/>
    <w:rsid w:val="00D50BED"/>
    <w:rsid w:val="00ED4A64"/>
    <w:rsid w:val="00F40793"/>
    <w:rsid w:val="00FD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A587D"/>
  <w15:chartTrackingRefBased/>
  <w15:docId w15:val="{44BDF723-41AF-456C-B9B2-AACB66EA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99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79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79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79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9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4AB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AB3"/>
  </w:style>
  <w:style w:type="paragraph" w:styleId="Footer">
    <w:name w:val="footer"/>
    <w:basedOn w:val="Normal"/>
    <w:link w:val="FooterChar"/>
    <w:uiPriority w:val="99"/>
    <w:unhideWhenUsed/>
    <w:rsid w:val="00354A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opywell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oelr@uoregon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rbenefits@uoreg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Bentz</dc:creator>
  <cp:keywords/>
  <dc:description/>
  <cp:lastModifiedBy>Peter Fehrs</cp:lastModifiedBy>
  <cp:revision>2</cp:revision>
  <cp:lastPrinted>2018-03-28T15:06:00Z</cp:lastPrinted>
  <dcterms:created xsi:type="dcterms:W3CDTF">2024-07-10T23:53:00Z</dcterms:created>
  <dcterms:modified xsi:type="dcterms:W3CDTF">2024-07-10T23:53:00Z</dcterms:modified>
</cp:coreProperties>
</file>